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A71" w14:textId="69E781F2" w:rsidR="006A115B" w:rsidRDefault="000F6FF9" w:rsidP="00DD4A67">
      <w:pPr>
        <w:ind w:right="-188"/>
        <w:jc w:val="center"/>
      </w:pPr>
      <w:r>
        <w:rPr>
          <w:noProof/>
        </w:rPr>
        <w:drawing>
          <wp:inline distT="0" distB="0" distL="0" distR="0" wp14:anchorId="7001626A" wp14:editId="1FFDE283">
            <wp:extent cx="3943350" cy="18669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8B1A" w14:textId="753E2D0E" w:rsidR="00DD4A67" w:rsidRPr="00DD4A67" w:rsidRDefault="006A115B" w:rsidP="006A115B">
      <w:pPr>
        <w:rPr>
          <w:rFonts w:asciiTheme="minorHAnsi" w:hAnsiTheme="minorHAnsi"/>
          <w:sz w:val="24"/>
          <w:szCs w:val="24"/>
        </w:rPr>
      </w:pPr>
      <w:r>
        <w:t> </w:t>
      </w:r>
    </w:p>
    <w:p w14:paraId="068E397E" w14:textId="77777777" w:rsidR="00C131D3" w:rsidRPr="00512C83" w:rsidRDefault="00DD4A67" w:rsidP="00DD4A67">
      <w:pPr>
        <w:pStyle w:val="Heading1"/>
        <w:spacing w:before="0"/>
        <w:jc w:val="center"/>
        <w:rPr>
          <w:rFonts w:ascii="Calibri" w:hAnsi="Calibri" w:cs="Calibri"/>
          <w:b w:val="0"/>
          <w:bCs w:val="0"/>
          <w:sz w:val="48"/>
          <w:szCs w:val="48"/>
        </w:rPr>
      </w:pPr>
      <w:r w:rsidRPr="00512C83">
        <w:rPr>
          <w:rFonts w:ascii="Calibri" w:hAnsi="Calibri" w:cs="Calibri"/>
          <w:b w:val="0"/>
          <w:bCs w:val="0"/>
          <w:sz w:val="48"/>
          <w:szCs w:val="48"/>
        </w:rPr>
        <w:t>JOB DESCRIPTION</w:t>
      </w:r>
    </w:p>
    <w:p w14:paraId="19405079" w14:textId="77777777"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p w14:paraId="535BE030" w14:textId="77777777" w:rsidR="00DD4A67" w:rsidRDefault="00DD4A67" w:rsidP="00DD4A6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DD4A67" w:rsidRPr="00512C83" w14:paraId="29D68093" w14:textId="77777777" w:rsidTr="00DD4A67">
        <w:tc>
          <w:tcPr>
            <w:tcW w:w="2660" w:type="dxa"/>
          </w:tcPr>
          <w:p w14:paraId="06B46E0D" w14:textId="77777777" w:rsidR="00DD4A67" w:rsidRPr="00512C83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JOB ROLE</w:t>
            </w:r>
          </w:p>
        </w:tc>
        <w:tc>
          <w:tcPr>
            <w:tcW w:w="6582" w:type="dxa"/>
          </w:tcPr>
          <w:p w14:paraId="52EEAFAE" w14:textId="27732360" w:rsidR="00DD4A67" w:rsidRPr="00512C83" w:rsidRDefault="004619E2" w:rsidP="00EF5519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/>
                <w:sz w:val="24"/>
                <w:szCs w:val="24"/>
              </w:rPr>
              <w:t>Call</w:t>
            </w:r>
            <w:r w:rsidR="007D0681" w:rsidRPr="00512C8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44032">
              <w:rPr>
                <w:rFonts w:asciiTheme="minorHAnsi" w:hAnsiTheme="minorHAnsi"/>
                <w:b/>
                <w:sz w:val="24"/>
                <w:szCs w:val="24"/>
              </w:rPr>
              <w:t>and</w:t>
            </w:r>
            <w:r w:rsidR="007D0681" w:rsidRPr="00512C83">
              <w:rPr>
                <w:rFonts w:asciiTheme="minorHAnsi" w:hAnsiTheme="minorHAnsi"/>
                <w:b/>
                <w:sz w:val="24"/>
                <w:szCs w:val="24"/>
              </w:rPr>
              <w:t xml:space="preserve"> Em</w:t>
            </w:r>
            <w:r w:rsidRPr="00512C83">
              <w:rPr>
                <w:rFonts w:asciiTheme="minorHAnsi" w:hAnsiTheme="minorHAnsi"/>
                <w:b/>
                <w:sz w:val="24"/>
                <w:szCs w:val="24"/>
              </w:rPr>
              <w:t>ail Handler</w:t>
            </w:r>
            <w:r w:rsidR="00D44032"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 w:rsidR="00834CE6" w:rsidRPr="00512C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Stand</w:t>
            </w:r>
            <w:r w:rsidR="008E5EFA" w:rsidRPr="00512C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</w:t>
            </w:r>
            <w:r w:rsidR="00834CE6" w:rsidRPr="00512C8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 Supervisor</w:t>
            </w:r>
          </w:p>
        </w:tc>
      </w:tr>
      <w:tr w:rsidR="00DD4A67" w:rsidRPr="00512C83" w14:paraId="79351545" w14:textId="77777777" w:rsidTr="00DD4A67">
        <w:tc>
          <w:tcPr>
            <w:tcW w:w="2660" w:type="dxa"/>
          </w:tcPr>
          <w:p w14:paraId="250F637E" w14:textId="77777777" w:rsidR="00DD4A67" w:rsidRPr="00512C83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JOB FUNCTION</w:t>
            </w:r>
          </w:p>
        </w:tc>
        <w:tc>
          <w:tcPr>
            <w:tcW w:w="6582" w:type="dxa"/>
          </w:tcPr>
          <w:p w14:paraId="7A3DCD00" w14:textId="3AB3F6CD" w:rsidR="00834CE6" w:rsidRPr="00512C83" w:rsidRDefault="00C254C8" w:rsidP="00653FDE">
            <w:pPr>
              <w:spacing w:before="120" w:after="120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The </w:t>
            </w:r>
            <w:r w:rsidR="004619E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Call</w:t>
            </w:r>
            <w:r w:rsidR="00143827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</w:t>
            </w:r>
            <w:r w:rsidR="00DE6EA4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and </w:t>
            </w:r>
            <w:r w:rsidR="00143827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Email </w:t>
            </w:r>
            <w:r w:rsidR="004619E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Handlers</w:t>
            </w:r>
            <w:r w:rsidR="00CE2BB1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</w:t>
            </w:r>
            <w:r w:rsidR="004619E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provide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the </w:t>
            </w:r>
            <w:r w:rsidR="007D0681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day-to-day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delivery of NAPAC’s </w:t>
            </w:r>
            <w:r w:rsidR="00FE6E73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primary 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survivo</w:t>
            </w:r>
            <w:r w:rsidR="00F17AFC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r support service</w:t>
            </w:r>
            <w:r w:rsidR="00FE6E73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– the telephone support line</w:t>
            </w:r>
            <w:r w:rsidR="002620E0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</w:t>
            </w:r>
            <w:r w:rsidR="00143827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and</w:t>
            </w:r>
            <w:r w:rsidR="002620E0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the email support service</w:t>
            </w:r>
            <w:r w:rsidR="00F17AFC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. They </w:t>
            </w:r>
            <w:r w:rsidR="004619E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work alongside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NAPAC</w:t>
            </w:r>
            <w:r w:rsidR="00143827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-trained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volunteers to provide </w:t>
            </w:r>
            <w:r w:rsidR="0013404B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telephone </w:t>
            </w:r>
            <w:r w:rsidR="00143827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and email </w:t>
            </w:r>
            <w:r w:rsidR="00EF13ED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support to adult survivors of childhood abuse and those supporting them</w:t>
            </w:r>
            <w:r w:rsidR="00653FDE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. Overall, they will have a commitment to delivery of excellence in everything NAPAC does for surv</w:t>
            </w:r>
            <w:r w:rsidR="0051657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ivors and their supporters.</w:t>
            </w:r>
          </w:p>
          <w:p w14:paraId="5A689550" w14:textId="68704940" w:rsidR="00DD4A67" w:rsidRPr="00512C83" w:rsidRDefault="00834CE6" w:rsidP="00653FDE">
            <w:pPr>
              <w:spacing w:before="120" w:after="120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This post will also be expected to cover for Supervisors on shift when needed.  Supporting and supervising both staff and volunteers to take calls and answer </w:t>
            </w:r>
            <w:r w:rsidR="00FA5388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emails, adhering</w:t>
            </w:r>
            <w:r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to NAPACs policy on Trauma Informed Support Process.</w:t>
            </w:r>
            <w:r w:rsidR="00516572" w:rsidRPr="00512C83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D4A67" w:rsidRPr="00512C83" w14:paraId="4A281A56" w14:textId="77777777" w:rsidTr="00DD4A67">
        <w:tc>
          <w:tcPr>
            <w:tcW w:w="2660" w:type="dxa"/>
          </w:tcPr>
          <w:p w14:paraId="047DF7E6" w14:textId="77777777" w:rsidR="00DD4A67" w:rsidRPr="00512C83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REPORTS TO</w:t>
            </w:r>
          </w:p>
        </w:tc>
        <w:tc>
          <w:tcPr>
            <w:tcW w:w="6582" w:type="dxa"/>
          </w:tcPr>
          <w:p w14:paraId="6F9BE188" w14:textId="63E78673" w:rsidR="00DD4A67" w:rsidRPr="00512C83" w:rsidRDefault="00823A37" w:rsidP="00391C85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Support Line Manager and </w:t>
            </w:r>
            <w:r w:rsidR="00E0704B"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Survivor Support </w:t>
            </w:r>
            <w:r w:rsidR="004619E2" w:rsidRPr="00512C83">
              <w:rPr>
                <w:rFonts w:asciiTheme="minorHAnsi" w:hAnsiTheme="minorHAnsi"/>
                <w:bCs/>
                <w:sz w:val="24"/>
                <w:szCs w:val="24"/>
              </w:rPr>
              <w:t>Facilitators</w:t>
            </w:r>
            <w:r w:rsidR="00834CE6"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DD4A67" w:rsidRPr="00512C83" w14:paraId="4C02AD05" w14:textId="77777777" w:rsidTr="00DD4A67">
        <w:tc>
          <w:tcPr>
            <w:tcW w:w="2660" w:type="dxa"/>
          </w:tcPr>
          <w:p w14:paraId="7F873FDD" w14:textId="77777777" w:rsidR="00DD4A67" w:rsidRPr="00512C83" w:rsidRDefault="00DD4A67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REPORTING LINES</w:t>
            </w:r>
          </w:p>
        </w:tc>
        <w:tc>
          <w:tcPr>
            <w:tcW w:w="6582" w:type="dxa"/>
          </w:tcPr>
          <w:p w14:paraId="02A9ED56" w14:textId="77777777" w:rsidR="00B65455" w:rsidRPr="00512C83" w:rsidRDefault="00EF13ED" w:rsidP="00950C20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sz w:val="24"/>
                <w:szCs w:val="24"/>
              </w:rPr>
              <w:t>N/A</w:t>
            </w:r>
          </w:p>
        </w:tc>
      </w:tr>
      <w:tr w:rsidR="00C254C8" w:rsidRPr="00512C83" w14:paraId="6CE19B30" w14:textId="77777777" w:rsidTr="00DD4A67">
        <w:tc>
          <w:tcPr>
            <w:tcW w:w="2660" w:type="dxa"/>
          </w:tcPr>
          <w:p w14:paraId="1DB47C2D" w14:textId="77777777" w:rsidR="00C254C8" w:rsidRPr="00512C83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  <w:tc>
          <w:tcPr>
            <w:tcW w:w="6582" w:type="dxa"/>
          </w:tcPr>
          <w:p w14:paraId="300C8F48" w14:textId="77777777" w:rsidR="00C254C8" w:rsidRPr="00512C83" w:rsidRDefault="00521CF2" w:rsidP="00CF53F3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Stockport </w:t>
            </w:r>
          </w:p>
        </w:tc>
      </w:tr>
      <w:tr w:rsidR="00AE1AA1" w:rsidRPr="00512C83" w14:paraId="5570B1AD" w14:textId="77777777" w:rsidTr="00DD4A67">
        <w:tc>
          <w:tcPr>
            <w:tcW w:w="2660" w:type="dxa"/>
          </w:tcPr>
          <w:p w14:paraId="260B7F11" w14:textId="77777777" w:rsidR="00AE1AA1" w:rsidRPr="00512C83" w:rsidRDefault="00AE1AA1" w:rsidP="007118E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12C83">
              <w:rPr>
                <w:rFonts w:asciiTheme="minorHAnsi" w:hAnsiTheme="minorHAnsi"/>
                <w:sz w:val="24"/>
                <w:szCs w:val="24"/>
              </w:rPr>
              <w:t>HOURS OF WORK</w:t>
            </w:r>
          </w:p>
        </w:tc>
        <w:tc>
          <w:tcPr>
            <w:tcW w:w="6582" w:type="dxa"/>
          </w:tcPr>
          <w:p w14:paraId="2216881E" w14:textId="441DD659" w:rsidR="00AE1AA1" w:rsidRPr="00512C83" w:rsidRDefault="0091243D" w:rsidP="00CF53F3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512C83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823A37" w:rsidRPr="00512C83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521CF2"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 hours</w:t>
            </w:r>
            <w:r w:rsidR="00EE33F6" w:rsidRPr="00512C83">
              <w:rPr>
                <w:rFonts w:asciiTheme="minorHAnsi" w:hAnsiTheme="minorHAnsi"/>
                <w:bCs/>
                <w:sz w:val="24"/>
                <w:szCs w:val="24"/>
              </w:rPr>
              <w:t xml:space="preserve"> per week.</w:t>
            </w:r>
          </w:p>
        </w:tc>
      </w:tr>
    </w:tbl>
    <w:p w14:paraId="5F5D1E53" w14:textId="77777777" w:rsidR="00DD4A67" w:rsidRDefault="00DD4A67" w:rsidP="00DD4A67">
      <w:pPr>
        <w:rPr>
          <w:rFonts w:ascii="Verdana" w:hAnsi="Verdana"/>
        </w:rPr>
      </w:pPr>
    </w:p>
    <w:p w14:paraId="12614640" w14:textId="77777777" w:rsidR="00DD4A67" w:rsidRPr="00FE6E73" w:rsidRDefault="007118EE" w:rsidP="007118EE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MAIN AREAS OF RESPONSIBILITIES</w:t>
      </w:r>
    </w:p>
    <w:p w14:paraId="38D0AE89" w14:textId="77777777" w:rsidR="00DD4A67" w:rsidRPr="00FE6E73" w:rsidRDefault="00DD4A67" w:rsidP="00DD4A67">
      <w:pPr>
        <w:rPr>
          <w:rFonts w:asciiTheme="minorHAnsi" w:hAnsiTheme="minorHAnsi"/>
          <w:sz w:val="24"/>
          <w:szCs w:val="24"/>
        </w:rPr>
      </w:pPr>
    </w:p>
    <w:p w14:paraId="29242F79" w14:textId="733039E9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Take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 calls on the NAPAC telephone support line 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and answer support emails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during shift</w:t>
      </w:r>
      <w:r w:rsidR="002E5846" w:rsidRPr="00DE6EA4">
        <w:rPr>
          <w:rFonts w:asciiTheme="minorHAnsi" w:hAnsiTheme="minorHAnsi"/>
          <w:color w:val="auto"/>
          <w:sz w:val="24"/>
          <w:szCs w:val="24"/>
        </w:rPr>
        <w:t>s</w:t>
      </w:r>
    </w:p>
    <w:p w14:paraId="6C3E03B4" w14:textId="5794509E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 xml:space="preserve">Take part in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briefing and de-briefing before and after every shift</w:t>
      </w:r>
    </w:p>
    <w:p w14:paraId="22210CEC" w14:textId="31BB257D" w:rsidR="004619E2" w:rsidRPr="00DE6EA4" w:rsidRDefault="004619E2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Support other members of staff and have an awareness of the wellbeing of other team members</w:t>
      </w:r>
      <w:r w:rsidR="002E5846" w:rsidRPr="00DE6EA4">
        <w:rPr>
          <w:rFonts w:asciiTheme="minorHAnsi" w:hAnsiTheme="minorHAnsi"/>
          <w:color w:val="auto"/>
          <w:sz w:val="24"/>
          <w:szCs w:val="24"/>
        </w:rPr>
        <w:t>,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including volunteers, and </w:t>
      </w:r>
      <w:r w:rsidR="00143827" w:rsidRPr="00DE6EA4">
        <w:rPr>
          <w:rFonts w:asciiTheme="minorHAnsi" w:hAnsiTheme="minorHAnsi"/>
          <w:color w:val="auto"/>
          <w:sz w:val="24"/>
          <w:szCs w:val="24"/>
        </w:rPr>
        <w:t>offer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support accordingly</w:t>
      </w:r>
    </w:p>
    <w:p w14:paraId="68F98F60" w14:textId="5B2FFD31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lastRenderedPageBreak/>
        <w:t>Hav</w:t>
      </w:r>
      <w:r w:rsidR="002E5846" w:rsidRPr="00DE6EA4">
        <w:rPr>
          <w:rFonts w:asciiTheme="minorHAnsi" w:hAnsiTheme="minorHAnsi"/>
          <w:color w:val="auto"/>
          <w:sz w:val="24"/>
          <w:szCs w:val="24"/>
        </w:rPr>
        <w:t>e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flexibility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to cover other Call </w:t>
      </w:r>
      <w:r w:rsidR="00C9004F" w:rsidRPr="00DE6EA4">
        <w:rPr>
          <w:rFonts w:asciiTheme="minorHAnsi" w:hAnsiTheme="minorHAnsi"/>
          <w:color w:val="auto"/>
          <w:sz w:val="24"/>
          <w:szCs w:val="24"/>
        </w:rPr>
        <w:t>and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Email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Handlers in their absence to </w:t>
      </w:r>
      <w:r w:rsidRPr="00DE6EA4">
        <w:rPr>
          <w:rFonts w:asciiTheme="minorHAnsi" w:hAnsiTheme="minorHAnsi"/>
          <w:color w:val="auto"/>
          <w:sz w:val="24"/>
          <w:szCs w:val="24"/>
        </w:rPr>
        <w:t>ensure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that NAPAC’s support services are </w:t>
      </w:r>
      <w:r w:rsidR="002E5846" w:rsidRPr="00DE6EA4">
        <w:rPr>
          <w:rFonts w:asciiTheme="minorHAnsi" w:hAnsiTheme="minorHAnsi"/>
          <w:color w:val="auto"/>
          <w:sz w:val="24"/>
          <w:szCs w:val="24"/>
        </w:rPr>
        <w:t>staffed</w:t>
      </w:r>
    </w:p>
    <w:p w14:paraId="48FE4751" w14:textId="679264E4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A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ttend mandatory training, and to help organise volunteer </w:t>
      </w:r>
      <w:r w:rsidRPr="00DE6EA4">
        <w:rPr>
          <w:rFonts w:asciiTheme="minorHAnsi" w:hAnsiTheme="minorHAnsi"/>
          <w:color w:val="auto"/>
          <w:sz w:val="24"/>
          <w:szCs w:val="24"/>
        </w:rPr>
        <w:t>t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raining </w:t>
      </w:r>
      <w:r w:rsidRPr="00DE6EA4">
        <w:rPr>
          <w:rFonts w:asciiTheme="minorHAnsi" w:hAnsiTheme="minorHAnsi"/>
          <w:color w:val="auto"/>
          <w:sz w:val="24"/>
          <w:szCs w:val="24"/>
        </w:rPr>
        <w:t>d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ays</w:t>
      </w:r>
    </w:p>
    <w:p w14:paraId="5E02C86A" w14:textId="58077909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 xml:space="preserve">Assist in mentoring new volunteers and allow them to shadow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on the telephone support line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and email support service</w:t>
      </w:r>
    </w:p>
    <w:p w14:paraId="4F26D20C" w14:textId="5650A7F1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 xml:space="preserve">Be aware of and adhere to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all NAPAC</w:t>
      </w:r>
      <w:r w:rsidR="00823A37" w:rsidRPr="00DE6EA4">
        <w:rPr>
          <w:rFonts w:asciiTheme="minorHAnsi" w:hAnsiTheme="minorHAnsi"/>
          <w:color w:val="auto"/>
          <w:sz w:val="24"/>
          <w:szCs w:val="24"/>
        </w:rPr>
        <w:t>’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s </w:t>
      </w:r>
      <w:r w:rsidRPr="00DE6EA4">
        <w:rPr>
          <w:rFonts w:asciiTheme="minorHAnsi" w:hAnsiTheme="minorHAnsi"/>
          <w:color w:val="auto"/>
          <w:sz w:val="24"/>
          <w:szCs w:val="24"/>
        </w:rPr>
        <w:t>p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olicies and </w:t>
      </w:r>
      <w:r w:rsidRPr="00DE6EA4">
        <w:rPr>
          <w:rFonts w:asciiTheme="minorHAnsi" w:hAnsiTheme="minorHAnsi"/>
          <w:color w:val="auto"/>
          <w:sz w:val="24"/>
          <w:szCs w:val="24"/>
        </w:rPr>
        <w:t>p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rocedures</w:t>
      </w:r>
    </w:p>
    <w:p w14:paraId="1F54E556" w14:textId="47B4F5BD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Note the contents of all calls and hand</w:t>
      </w:r>
      <w:r w:rsidR="00823A37" w:rsidRPr="00DE6EA4">
        <w:rPr>
          <w:rFonts w:asciiTheme="minorHAnsi" w:hAnsiTheme="minorHAnsi"/>
          <w:color w:val="auto"/>
          <w:sz w:val="24"/>
          <w:szCs w:val="24"/>
        </w:rPr>
        <w:t>-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over summary of calls to Support Service Facilitators/Support Services Manager </w:t>
      </w:r>
    </w:p>
    <w:p w14:paraId="1FA10AC6" w14:textId="7719B4FB" w:rsidR="00EA195F" w:rsidRPr="00DE6EA4" w:rsidRDefault="00EA195F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 xml:space="preserve">Contribute to the </w:t>
      </w:r>
      <w:r w:rsidR="002E5846" w:rsidRPr="00DE6EA4">
        <w:rPr>
          <w:rFonts w:asciiTheme="minorHAnsi" w:hAnsiTheme="minorHAnsi"/>
          <w:color w:val="auto"/>
          <w:sz w:val="24"/>
          <w:szCs w:val="24"/>
        </w:rPr>
        <w:t>compilation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 of email feedback sheets to send weekly to London-based NAPAC staff</w:t>
      </w:r>
    </w:p>
    <w:p w14:paraId="16EED8F4" w14:textId="1204B9D4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Part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icipate in </w:t>
      </w:r>
      <w:r w:rsidRPr="00DE6EA4">
        <w:rPr>
          <w:rFonts w:asciiTheme="minorHAnsi" w:hAnsiTheme="minorHAnsi"/>
          <w:color w:val="auto"/>
          <w:sz w:val="24"/>
          <w:szCs w:val="24"/>
        </w:rPr>
        <w:t>team meetings</w:t>
      </w:r>
    </w:p>
    <w:p w14:paraId="6405D1C5" w14:textId="5BDFD6DE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 xml:space="preserve">Participate fully in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supervision with 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Support Service Facilitators/Support Services Manager </w:t>
      </w:r>
    </w:p>
    <w:p w14:paraId="4E4D5732" w14:textId="5CF19862" w:rsidR="004619E2" w:rsidRPr="00DE6EA4" w:rsidRDefault="00143827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A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ttend off</w:t>
      </w:r>
      <w:r w:rsidRPr="00DE6EA4">
        <w:rPr>
          <w:rFonts w:asciiTheme="minorHAnsi" w:hAnsiTheme="minorHAnsi"/>
          <w:color w:val="auto"/>
          <w:sz w:val="24"/>
          <w:szCs w:val="24"/>
        </w:rPr>
        <w:t>-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site functions 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when required 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>in the promotion of NAPAC or the recruitment of new volunteers</w:t>
      </w:r>
    </w:p>
    <w:p w14:paraId="6BB0DF32" w14:textId="5D23DC90" w:rsidR="00143827" w:rsidRPr="00DE6EA4" w:rsidRDefault="002E5846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Co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mplete any administration tasks as </w:t>
      </w:r>
      <w:r w:rsidRPr="00DE6EA4">
        <w:rPr>
          <w:rFonts w:asciiTheme="minorHAnsi" w:hAnsiTheme="minorHAnsi"/>
          <w:color w:val="auto"/>
          <w:sz w:val="24"/>
          <w:szCs w:val="24"/>
        </w:rPr>
        <w:t>requested</w:t>
      </w:r>
      <w:r w:rsidR="004619E2" w:rsidRPr="00DE6EA4">
        <w:rPr>
          <w:rFonts w:asciiTheme="minorHAnsi" w:hAnsiTheme="minorHAnsi"/>
          <w:color w:val="auto"/>
          <w:sz w:val="24"/>
          <w:szCs w:val="24"/>
        </w:rPr>
        <w:t xml:space="preserve"> by </w:t>
      </w:r>
      <w:r w:rsidR="00143827" w:rsidRPr="00DE6EA4">
        <w:rPr>
          <w:rFonts w:asciiTheme="minorHAnsi" w:hAnsiTheme="minorHAnsi"/>
          <w:color w:val="auto"/>
          <w:sz w:val="24"/>
          <w:szCs w:val="24"/>
        </w:rPr>
        <w:t xml:space="preserve">Support Service Facilitators/ Support Services Manager </w:t>
      </w:r>
    </w:p>
    <w:p w14:paraId="797257CB" w14:textId="5F3D2286" w:rsidR="00A52B34" w:rsidRPr="00DE6EA4" w:rsidRDefault="002E5846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DE6EA4">
        <w:rPr>
          <w:rFonts w:asciiTheme="minorHAnsi" w:hAnsiTheme="minorHAnsi"/>
          <w:color w:val="auto"/>
          <w:sz w:val="24"/>
          <w:szCs w:val="24"/>
        </w:rPr>
        <w:t>Carry out a</w:t>
      </w:r>
      <w:r w:rsidR="00A52B34" w:rsidRPr="00DE6EA4">
        <w:rPr>
          <w:rFonts w:asciiTheme="minorHAnsi" w:hAnsiTheme="minorHAnsi"/>
          <w:color w:val="auto"/>
          <w:sz w:val="24"/>
          <w:szCs w:val="24"/>
        </w:rPr>
        <w:t xml:space="preserve">ny other </w:t>
      </w:r>
      <w:r w:rsidRPr="00DE6EA4">
        <w:rPr>
          <w:rFonts w:asciiTheme="minorHAnsi" w:hAnsiTheme="minorHAnsi"/>
          <w:color w:val="auto"/>
          <w:sz w:val="24"/>
          <w:szCs w:val="24"/>
        </w:rPr>
        <w:t xml:space="preserve">reasonable </w:t>
      </w:r>
      <w:r w:rsidR="00A52B34" w:rsidRPr="00DE6EA4">
        <w:rPr>
          <w:rFonts w:asciiTheme="minorHAnsi" w:hAnsiTheme="minorHAnsi"/>
          <w:color w:val="auto"/>
          <w:sz w:val="24"/>
          <w:szCs w:val="24"/>
        </w:rPr>
        <w:t>duties as directed by the</w:t>
      </w:r>
      <w:r w:rsidR="00943F98" w:rsidRPr="00DE6EA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43827" w:rsidRPr="00DE6EA4">
        <w:rPr>
          <w:rFonts w:asciiTheme="minorHAnsi" w:hAnsiTheme="minorHAnsi"/>
          <w:color w:val="auto"/>
          <w:sz w:val="24"/>
          <w:szCs w:val="24"/>
        </w:rPr>
        <w:t>Support Servic</w:t>
      </w:r>
      <w:r w:rsidR="00DE6EA4" w:rsidRPr="00DE6EA4">
        <w:rPr>
          <w:rFonts w:asciiTheme="minorHAnsi" w:hAnsiTheme="minorHAnsi"/>
          <w:color w:val="auto"/>
          <w:sz w:val="24"/>
          <w:szCs w:val="24"/>
        </w:rPr>
        <w:t xml:space="preserve">e </w:t>
      </w:r>
      <w:r w:rsidR="00143827" w:rsidRPr="00DE6EA4">
        <w:rPr>
          <w:rFonts w:asciiTheme="minorHAnsi" w:hAnsiTheme="minorHAnsi"/>
          <w:color w:val="auto"/>
          <w:sz w:val="24"/>
          <w:szCs w:val="24"/>
        </w:rPr>
        <w:t xml:space="preserve">Facilitators/Support Services Manager, </w:t>
      </w:r>
      <w:r w:rsidR="00000DB9" w:rsidRPr="00DE6EA4">
        <w:rPr>
          <w:rFonts w:asciiTheme="minorHAnsi" w:hAnsiTheme="minorHAnsi"/>
          <w:color w:val="auto"/>
          <w:sz w:val="24"/>
          <w:szCs w:val="24"/>
        </w:rPr>
        <w:t>Chief Operating Officer</w:t>
      </w:r>
      <w:r w:rsidR="00943F98" w:rsidRPr="00DE6EA4">
        <w:rPr>
          <w:rFonts w:asciiTheme="minorHAnsi" w:hAnsiTheme="minorHAnsi"/>
          <w:color w:val="auto"/>
          <w:sz w:val="24"/>
          <w:szCs w:val="24"/>
        </w:rPr>
        <w:t xml:space="preserve"> or</w:t>
      </w:r>
      <w:r w:rsidR="00A52B34" w:rsidRPr="00DE6EA4">
        <w:rPr>
          <w:rFonts w:asciiTheme="minorHAnsi" w:hAnsiTheme="minorHAnsi"/>
          <w:color w:val="auto"/>
          <w:sz w:val="24"/>
          <w:szCs w:val="24"/>
        </w:rPr>
        <w:t xml:space="preserve"> CEO</w:t>
      </w:r>
    </w:p>
    <w:p w14:paraId="530DCDF8" w14:textId="02324517" w:rsidR="00823A37" w:rsidRPr="00B95B43" w:rsidRDefault="00834CE6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To cover for Supervisor on the NAPAC telephone support line when required to support staff and volunteers to take calls and answer emails</w:t>
      </w:r>
    </w:p>
    <w:p w14:paraId="45B9E36E" w14:textId="35680241" w:rsidR="00823A37" w:rsidRPr="00B95B43" w:rsidRDefault="00834CE6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Being able to support staff and volunteers adhering to NAPAC’s trauma informed support to all staff and volunteers to take calls and answer emails.</w:t>
      </w:r>
    </w:p>
    <w:p w14:paraId="329EF02C" w14:textId="71021B61" w:rsidR="00A52B34" w:rsidRDefault="00834CE6" w:rsidP="00B95B43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To feedback and contribute to staff development and to handover all information on shifts about callers and staff and volunteers.</w:t>
      </w:r>
    </w:p>
    <w:p w14:paraId="78E14CF9" w14:textId="77777777" w:rsidR="00B95B43" w:rsidRPr="00B95B43" w:rsidRDefault="00B95B43" w:rsidP="00B95B43">
      <w:pPr>
        <w:spacing w:before="120" w:after="120"/>
        <w:rPr>
          <w:rFonts w:asciiTheme="minorHAnsi" w:hAnsiTheme="minorHAnsi"/>
          <w:color w:val="auto"/>
          <w:sz w:val="24"/>
          <w:szCs w:val="24"/>
        </w:rPr>
      </w:pPr>
    </w:p>
    <w:p w14:paraId="16709158" w14:textId="77777777" w:rsidR="00957CAB" w:rsidRPr="00FE6E73" w:rsidRDefault="00957CAB" w:rsidP="00957CAB">
      <w:pPr>
        <w:pStyle w:val="Heading2"/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PERSON </w:t>
      </w:r>
      <w:r w:rsidR="001C1D8C" w:rsidRPr="00FE6E73">
        <w:rPr>
          <w:rFonts w:asciiTheme="minorHAnsi" w:hAnsiTheme="minorHAnsi"/>
          <w:sz w:val="24"/>
          <w:szCs w:val="24"/>
        </w:rPr>
        <w:t>SPECIFICATION</w:t>
      </w:r>
    </w:p>
    <w:p w14:paraId="2CC8ACDF" w14:textId="77777777" w:rsidR="000619FB" w:rsidRPr="00FE6E73" w:rsidRDefault="000619FB" w:rsidP="00F71D63">
      <w:pPr>
        <w:rPr>
          <w:rFonts w:asciiTheme="minorHAnsi" w:hAnsiTheme="minorHAnsi"/>
          <w:sz w:val="24"/>
          <w:szCs w:val="24"/>
        </w:rPr>
      </w:pPr>
    </w:p>
    <w:p w14:paraId="299CC366" w14:textId="09098F07" w:rsidR="000619FB" w:rsidRDefault="000619FB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Excellent communication skills – oral and written – are essential</w:t>
      </w:r>
      <w:r w:rsidR="00B95B43">
        <w:rPr>
          <w:rFonts w:asciiTheme="minorHAnsi" w:hAnsiTheme="minorHAnsi"/>
          <w:sz w:val="24"/>
          <w:szCs w:val="24"/>
        </w:rPr>
        <w:t>.</w:t>
      </w:r>
    </w:p>
    <w:p w14:paraId="2FDBD3F8" w14:textId="1F5F9056" w:rsidR="00C46C2A" w:rsidRDefault="00C46C2A" w:rsidP="00F71D63">
      <w:pPr>
        <w:rPr>
          <w:rFonts w:asciiTheme="minorHAnsi" w:hAnsiTheme="minorHAnsi"/>
          <w:sz w:val="24"/>
          <w:szCs w:val="24"/>
        </w:rPr>
      </w:pPr>
    </w:p>
    <w:p w14:paraId="3030F268" w14:textId="4EC0C154" w:rsidR="00C46C2A" w:rsidRPr="00FE6E73" w:rsidRDefault="00C46C2A" w:rsidP="00F71D63">
      <w:pPr>
        <w:rPr>
          <w:rFonts w:asciiTheme="minorHAnsi" w:hAnsiTheme="minorHAnsi"/>
          <w:sz w:val="24"/>
          <w:szCs w:val="24"/>
        </w:rPr>
      </w:pPr>
      <w:r w:rsidRPr="00C46C2A">
        <w:rPr>
          <w:rFonts w:asciiTheme="minorHAnsi" w:hAnsiTheme="minorHAnsi"/>
          <w:sz w:val="24"/>
          <w:szCs w:val="24"/>
        </w:rPr>
        <w:t>Computer literacy, particularly in Word and Excel is desirable</w:t>
      </w:r>
      <w:r w:rsidR="00B95B43">
        <w:rPr>
          <w:rFonts w:asciiTheme="minorHAnsi" w:hAnsiTheme="minorHAnsi"/>
          <w:sz w:val="24"/>
          <w:szCs w:val="24"/>
        </w:rPr>
        <w:t>.</w:t>
      </w:r>
    </w:p>
    <w:p w14:paraId="7E00F877" w14:textId="77777777"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</w:p>
    <w:p w14:paraId="0648FA53" w14:textId="3E201FCF" w:rsidR="00000DB9" w:rsidRPr="00FE6E73" w:rsidRDefault="00000DB9" w:rsidP="00F71D63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Resilience is a required feature for this role</w:t>
      </w:r>
      <w:r w:rsidR="00C46C2A">
        <w:rPr>
          <w:rFonts w:asciiTheme="minorHAnsi" w:hAnsiTheme="minorHAnsi"/>
          <w:sz w:val="24"/>
          <w:szCs w:val="24"/>
        </w:rPr>
        <w:t xml:space="preserve"> as well as recognising the importance of self-care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38B7F6D4" w14:textId="77777777" w:rsidR="00FE6E73" w:rsidRDefault="00FE6E73" w:rsidP="0047457B">
      <w:pPr>
        <w:rPr>
          <w:rFonts w:asciiTheme="minorHAnsi" w:hAnsiTheme="minorHAnsi"/>
          <w:sz w:val="24"/>
          <w:szCs w:val="24"/>
        </w:rPr>
      </w:pPr>
    </w:p>
    <w:p w14:paraId="0484F118" w14:textId="71710F4E"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>Successfu</w:t>
      </w:r>
      <w:r w:rsidR="00492FEE" w:rsidRPr="00FE6E73">
        <w:rPr>
          <w:rFonts w:asciiTheme="minorHAnsi" w:hAnsiTheme="minorHAnsi"/>
          <w:sz w:val="24"/>
          <w:szCs w:val="24"/>
        </w:rPr>
        <w:t>l</w:t>
      </w:r>
      <w:r w:rsidRPr="00FE6E73">
        <w:rPr>
          <w:rFonts w:asciiTheme="minorHAnsi" w:hAnsiTheme="minorHAnsi"/>
          <w:sz w:val="24"/>
          <w:szCs w:val="24"/>
        </w:rPr>
        <w:t xml:space="preserve"> achieve</w:t>
      </w:r>
      <w:r w:rsidR="00492FEE" w:rsidRPr="00FE6E73">
        <w:rPr>
          <w:rFonts w:asciiTheme="minorHAnsi" w:hAnsiTheme="minorHAnsi"/>
          <w:sz w:val="24"/>
          <w:szCs w:val="24"/>
        </w:rPr>
        <w:t>ment of a</w:t>
      </w:r>
      <w:r w:rsidRPr="00FE6E73">
        <w:rPr>
          <w:rFonts w:asciiTheme="minorHAnsi" w:hAnsiTheme="minorHAnsi"/>
          <w:sz w:val="24"/>
          <w:szCs w:val="24"/>
        </w:rPr>
        <w:t xml:space="preserve"> high standard of education </w:t>
      </w:r>
      <w:r w:rsidR="00492FEE" w:rsidRPr="00FE6E73">
        <w:rPr>
          <w:rFonts w:asciiTheme="minorHAnsi" w:hAnsiTheme="minorHAnsi"/>
          <w:sz w:val="24"/>
          <w:szCs w:val="24"/>
        </w:rPr>
        <w:t xml:space="preserve">is essential for this role, as </w:t>
      </w:r>
      <w:r w:rsidRPr="00FE6E73">
        <w:rPr>
          <w:rFonts w:asciiTheme="minorHAnsi" w:hAnsiTheme="minorHAnsi"/>
          <w:sz w:val="24"/>
          <w:szCs w:val="24"/>
        </w:rPr>
        <w:t>is a personal commitment to supporting adults abused in childhood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7B21E388" w14:textId="77777777" w:rsidR="0047457B" w:rsidRPr="00FE6E73" w:rsidRDefault="0047457B" w:rsidP="0047457B">
      <w:pPr>
        <w:rPr>
          <w:rFonts w:asciiTheme="minorHAnsi" w:hAnsiTheme="minorHAnsi"/>
          <w:sz w:val="24"/>
          <w:szCs w:val="24"/>
        </w:rPr>
      </w:pPr>
    </w:p>
    <w:p w14:paraId="5E22D2FD" w14:textId="19650BA4" w:rsidR="00D35F1F" w:rsidRDefault="0047457B" w:rsidP="0047457B">
      <w:pPr>
        <w:rPr>
          <w:rFonts w:asciiTheme="minorHAnsi" w:hAnsiTheme="minorHAnsi"/>
          <w:sz w:val="24"/>
          <w:szCs w:val="24"/>
        </w:rPr>
      </w:pPr>
      <w:r w:rsidRPr="00FE6E73">
        <w:rPr>
          <w:rFonts w:asciiTheme="minorHAnsi" w:hAnsiTheme="minorHAnsi"/>
          <w:sz w:val="24"/>
          <w:szCs w:val="24"/>
        </w:rPr>
        <w:t xml:space="preserve">Compassion and sensitivity to the cause, attention to detail, </w:t>
      </w:r>
      <w:r w:rsidR="00251942" w:rsidRPr="00FE6E73">
        <w:rPr>
          <w:rFonts w:asciiTheme="minorHAnsi" w:hAnsiTheme="minorHAnsi"/>
          <w:sz w:val="24"/>
          <w:szCs w:val="24"/>
        </w:rPr>
        <w:t>flexibility,</w:t>
      </w:r>
      <w:r w:rsidRPr="00FE6E73">
        <w:rPr>
          <w:rFonts w:asciiTheme="minorHAnsi" w:hAnsiTheme="minorHAnsi"/>
          <w:sz w:val="24"/>
          <w:szCs w:val="24"/>
        </w:rPr>
        <w:t xml:space="preserve"> and </w:t>
      </w:r>
      <w:r w:rsidR="00251942">
        <w:rPr>
          <w:rFonts w:asciiTheme="minorHAnsi" w:hAnsiTheme="minorHAnsi"/>
          <w:sz w:val="24"/>
          <w:szCs w:val="24"/>
        </w:rPr>
        <w:t>agility</w:t>
      </w:r>
      <w:r w:rsidRPr="00FE6E73">
        <w:rPr>
          <w:rFonts w:asciiTheme="minorHAnsi" w:hAnsiTheme="minorHAnsi"/>
          <w:sz w:val="24"/>
          <w:szCs w:val="24"/>
        </w:rPr>
        <w:t xml:space="preserve"> in ways of working are essential.  Being a team-player and demonstrating a ‘can-do’ attitude are also vital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4945BDD5" w14:textId="77777777" w:rsidR="00C46C2A" w:rsidRDefault="00C46C2A" w:rsidP="00C46C2A">
      <w:pPr>
        <w:rPr>
          <w:rFonts w:asciiTheme="minorHAnsi" w:hAnsiTheme="minorHAnsi"/>
          <w:sz w:val="24"/>
          <w:szCs w:val="24"/>
        </w:rPr>
      </w:pPr>
    </w:p>
    <w:p w14:paraId="1390774A" w14:textId="3DB2631B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  <w:r w:rsidRPr="00C46C2A">
        <w:rPr>
          <w:rFonts w:asciiTheme="minorHAnsi" w:hAnsiTheme="minorHAnsi"/>
          <w:sz w:val="24"/>
          <w:szCs w:val="24"/>
        </w:rPr>
        <w:lastRenderedPageBreak/>
        <w:t xml:space="preserve">Some knowledge of childhood abuse trauma and how it affects </w:t>
      </w:r>
      <w:r>
        <w:rPr>
          <w:rFonts w:asciiTheme="minorHAnsi" w:hAnsiTheme="minorHAnsi"/>
          <w:sz w:val="24"/>
          <w:szCs w:val="24"/>
        </w:rPr>
        <w:t>the</w:t>
      </w:r>
      <w:r w:rsidRPr="00C46C2A">
        <w:rPr>
          <w:rFonts w:asciiTheme="minorHAnsi" w:hAnsiTheme="minorHAnsi"/>
          <w:sz w:val="24"/>
          <w:szCs w:val="24"/>
        </w:rPr>
        <w:t xml:space="preserve"> day to day lives</w:t>
      </w:r>
      <w:r>
        <w:rPr>
          <w:rFonts w:asciiTheme="minorHAnsi" w:hAnsiTheme="minorHAnsi"/>
          <w:sz w:val="24"/>
          <w:szCs w:val="24"/>
        </w:rPr>
        <w:t xml:space="preserve"> of adults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6568BE87" w14:textId="77777777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</w:p>
    <w:p w14:paraId="6E92F329" w14:textId="636A2F86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Willingness to c</w:t>
      </w:r>
      <w:r w:rsidRPr="00C46C2A">
        <w:rPr>
          <w:rFonts w:asciiTheme="minorHAnsi" w:hAnsiTheme="minorHAnsi"/>
          <w:sz w:val="24"/>
          <w:szCs w:val="24"/>
        </w:rPr>
        <w:t>ontribut</w:t>
      </w:r>
      <w:r>
        <w:rPr>
          <w:rFonts w:asciiTheme="minorHAnsi" w:hAnsiTheme="minorHAnsi"/>
          <w:sz w:val="24"/>
          <w:szCs w:val="24"/>
        </w:rPr>
        <w:t>e</w:t>
      </w:r>
      <w:r w:rsidRPr="00C46C2A">
        <w:rPr>
          <w:rFonts w:asciiTheme="minorHAnsi" w:hAnsiTheme="minorHAnsi"/>
          <w:sz w:val="24"/>
          <w:szCs w:val="24"/>
        </w:rPr>
        <w:t xml:space="preserve"> to the active learning environment within the </w:t>
      </w:r>
      <w:r>
        <w:rPr>
          <w:rFonts w:asciiTheme="minorHAnsi" w:hAnsiTheme="minorHAnsi"/>
          <w:sz w:val="24"/>
          <w:szCs w:val="24"/>
        </w:rPr>
        <w:t>t</w:t>
      </w:r>
      <w:r w:rsidRPr="00C46C2A">
        <w:rPr>
          <w:rFonts w:asciiTheme="minorHAnsi" w:hAnsiTheme="minorHAnsi"/>
          <w:sz w:val="24"/>
          <w:szCs w:val="24"/>
        </w:rPr>
        <w:t>eam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168755B2" w14:textId="77777777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</w:p>
    <w:p w14:paraId="60EF536C" w14:textId="7BAE1320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  <w:r w:rsidRPr="00C46C2A">
        <w:rPr>
          <w:rFonts w:asciiTheme="minorHAnsi" w:hAnsiTheme="minorHAnsi"/>
          <w:sz w:val="24"/>
          <w:szCs w:val="24"/>
        </w:rPr>
        <w:t>Having a strong</w:t>
      </w:r>
      <w:r>
        <w:rPr>
          <w:rFonts w:asciiTheme="minorHAnsi" w:hAnsiTheme="minorHAnsi"/>
          <w:sz w:val="24"/>
          <w:szCs w:val="24"/>
        </w:rPr>
        <w:t>ly</w:t>
      </w:r>
      <w:r w:rsidRPr="00C46C2A">
        <w:rPr>
          <w:rFonts w:asciiTheme="minorHAnsi" w:hAnsiTheme="minorHAnsi"/>
          <w:sz w:val="24"/>
          <w:szCs w:val="24"/>
        </w:rPr>
        <w:t xml:space="preserve"> non-judgemental and accepting approach to your work and </w:t>
      </w:r>
      <w:r w:rsidR="00BC0078">
        <w:rPr>
          <w:rFonts w:asciiTheme="minorHAnsi" w:hAnsiTheme="minorHAnsi"/>
          <w:sz w:val="24"/>
          <w:szCs w:val="24"/>
        </w:rPr>
        <w:t xml:space="preserve">that of </w:t>
      </w:r>
      <w:r w:rsidRPr="00C46C2A">
        <w:rPr>
          <w:rFonts w:asciiTheme="minorHAnsi" w:hAnsiTheme="minorHAnsi"/>
          <w:sz w:val="24"/>
          <w:szCs w:val="24"/>
        </w:rPr>
        <w:t>the team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58603431" w14:textId="77777777" w:rsidR="00C46C2A" w:rsidRPr="00C46C2A" w:rsidRDefault="00C46C2A" w:rsidP="00C46C2A">
      <w:pPr>
        <w:rPr>
          <w:rFonts w:asciiTheme="minorHAnsi" w:hAnsiTheme="minorHAnsi"/>
          <w:sz w:val="24"/>
          <w:szCs w:val="24"/>
        </w:rPr>
      </w:pPr>
    </w:p>
    <w:p w14:paraId="3F72867B" w14:textId="5E7123AE" w:rsidR="00834CE6" w:rsidRDefault="00C46C2A" w:rsidP="00C46C2A">
      <w:pPr>
        <w:rPr>
          <w:rFonts w:asciiTheme="minorHAnsi" w:hAnsiTheme="minorHAnsi"/>
          <w:sz w:val="24"/>
          <w:szCs w:val="24"/>
        </w:rPr>
      </w:pPr>
      <w:r w:rsidRPr="00C46C2A">
        <w:rPr>
          <w:rFonts w:asciiTheme="minorHAnsi" w:hAnsiTheme="minorHAnsi"/>
          <w:sz w:val="24"/>
          <w:szCs w:val="24"/>
        </w:rPr>
        <w:t>Knowledge and importance of supervision within your work and contributing accordingly</w:t>
      </w:r>
      <w:r w:rsidR="00813DB6">
        <w:rPr>
          <w:rFonts w:asciiTheme="minorHAnsi" w:hAnsiTheme="minorHAnsi"/>
          <w:sz w:val="24"/>
          <w:szCs w:val="24"/>
        </w:rPr>
        <w:t>.</w:t>
      </w:r>
    </w:p>
    <w:p w14:paraId="6FD82D8A" w14:textId="77777777" w:rsidR="00834CE6" w:rsidRDefault="00834CE6" w:rsidP="00C46C2A">
      <w:pPr>
        <w:rPr>
          <w:rFonts w:asciiTheme="minorHAnsi" w:hAnsiTheme="minorHAnsi"/>
          <w:sz w:val="24"/>
          <w:szCs w:val="24"/>
        </w:rPr>
      </w:pPr>
    </w:p>
    <w:p w14:paraId="64D21EAA" w14:textId="3572AAB8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Some knowledge of trauma informed care</w:t>
      </w:r>
      <w:r w:rsidR="00813DB6">
        <w:rPr>
          <w:rFonts w:asciiTheme="minorHAnsi" w:hAnsiTheme="minorHAnsi"/>
          <w:color w:val="auto"/>
          <w:sz w:val="24"/>
          <w:szCs w:val="24"/>
        </w:rPr>
        <w:t>.</w:t>
      </w:r>
      <w:r w:rsidRPr="0062459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4EE83D4" w14:textId="77777777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</w:p>
    <w:p w14:paraId="3B808659" w14:textId="0B0C2CE3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The ability to supervise staff and volunteers in a highly supportive way to enable them to take calls and answer support emails</w:t>
      </w:r>
      <w:r w:rsidR="00813DB6">
        <w:rPr>
          <w:rFonts w:asciiTheme="minorHAnsi" w:hAnsiTheme="minorHAnsi"/>
          <w:color w:val="auto"/>
          <w:sz w:val="24"/>
          <w:szCs w:val="24"/>
        </w:rPr>
        <w:t>.</w:t>
      </w:r>
    </w:p>
    <w:p w14:paraId="6D5FBAB4" w14:textId="77777777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</w:p>
    <w:p w14:paraId="0E3A3CDA" w14:textId="6D22C459" w:rsidR="00251942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 xml:space="preserve">To be resilient enough to cope with staffing and volunteer issues and be able to have supportive conversations on </w:t>
      </w:r>
      <w:r w:rsidR="00251942" w:rsidRPr="00624594">
        <w:rPr>
          <w:rFonts w:asciiTheme="minorHAnsi" w:hAnsiTheme="minorHAnsi"/>
          <w:color w:val="auto"/>
          <w:sz w:val="24"/>
          <w:szCs w:val="24"/>
        </w:rPr>
        <w:tab/>
      </w:r>
      <w:r w:rsidRPr="00624594">
        <w:rPr>
          <w:rFonts w:asciiTheme="minorHAnsi" w:hAnsiTheme="minorHAnsi"/>
          <w:color w:val="auto"/>
          <w:sz w:val="24"/>
          <w:szCs w:val="24"/>
        </w:rPr>
        <w:t>professional development</w:t>
      </w:r>
      <w:r w:rsidR="00813DB6">
        <w:rPr>
          <w:rFonts w:asciiTheme="minorHAnsi" w:hAnsiTheme="minorHAnsi"/>
          <w:color w:val="auto"/>
          <w:sz w:val="24"/>
          <w:szCs w:val="24"/>
        </w:rPr>
        <w:t>.</w:t>
      </w:r>
    </w:p>
    <w:p w14:paraId="360B97EE" w14:textId="75D06631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</w:p>
    <w:p w14:paraId="56ED52BF" w14:textId="69D379E6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Passion and enthusiasm for the cause and for service delivery</w:t>
      </w:r>
      <w:r w:rsidR="00813DB6">
        <w:rPr>
          <w:rFonts w:asciiTheme="minorHAnsi" w:hAnsiTheme="minorHAnsi"/>
          <w:color w:val="auto"/>
          <w:sz w:val="24"/>
          <w:szCs w:val="24"/>
        </w:rPr>
        <w:t>.</w:t>
      </w:r>
    </w:p>
    <w:p w14:paraId="2C36BE30" w14:textId="4B2AF1A8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</w:p>
    <w:p w14:paraId="4985990A" w14:textId="474E6DD9" w:rsidR="00834CE6" w:rsidRPr="00624594" w:rsidRDefault="00834CE6" w:rsidP="00C46C2A">
      <w:pPr>
        <w:rPr>
          <w:rFonts w:asciiTheme="minorHAnsi" w:hAnsiTheme="minorHAnsi"/>
          <w:color w:val="auto"/>
          <w:sz w:val="24"/>
          <w:szCs w:val="24"/>
        </w:rPr>
      </w:pPr>
      <w:r w:rsidRPr="00624594">
        <w:rPr>
          <w:rFonts w:asciiTheme="minorHAnsi" w:hAnsiTheme="minorHAnsi"/>
          <w:color w:val="auto"/>
          <w:sz w:val="24"/>
          <w:szCs w:val="24"/>
        </w:rPr>
        <w:t>To be able to work on their own, making decisions and working to meet the needs of the NAPAC support service.</w:t>
      </w:r>
    </w:p>
    <w:sectPr w:rsidR="00834CE6" w:rsidRPr="00624594" w:rsidSect="00C46C2A">
      <w:footerReference w:type="default" r:id="rId8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BC4D" w14:textId="77777777" w:rsidR="00BA153F" w:rsidRDefault="00BA153F" w:rsidP="006A115B">
      <w:r>
        <w:separator/>
      </w:r>
    </w:p>
  </w:endnote>
  <w:endnote w:type="continuationSeparator" w:id="0">
    <w:p w14:paraId="3E4E10DD" w14:textId="77777777" w:rsidR="00BA153F" w:rsidRDefault="00BA153F" w:rsidP="006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949207"/>
      <w:docPartObj>
        <w:docPartGallery w:val="Page Numbers (Bottom of Page)"/>
        <w:docPartUnique/>
      </w:docPartObj>
    </w:sdtPr>
    <w:sdtEndPr/>
    <w:sdtContent>
      <w:sdt>
        <w:sdtPr>
          <w:id w:val="-2038487792"/>
          <w:docPartObj>
            <w:docPartGallery w:val="Page Numbers (Top of Page)"/>
            <w:docPartUnique/>
          </w:docPartObj>
        </w:sdtPr>
        <w:sdtEndPr/>
        <w:sdtContent>
          <w:p w14:paraId="46A27EE7" w14:textId="77777777" w:rsidR="00000DB9" w:rsidRDefault="00000DB9">
            <w:pPr>
              <w:pStyle w:val="Footer"/>
              <w:jc w:val="center"/>
            </w:pP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3404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000D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3404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000D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EB2F12" w14:textId="77777777" w:rsidR="00000DB9" w:rsidRDefault="0000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9404" w14:textId="77777777" w:rsidR="00BA153F" w:rsidRDefault="00BA153F" w:rsidP="006A115B">
      <w:r>
        <w:separator/>
      </w:r>
    </w:p>
  </w:footnote>
  <w:footnote w:type="continuationSeparator" w:id="0">
    <w:p w14:paraId="66F4516B" w14:textId="77777777" w:rsidR="00BA153F" w:rsidRDefault="00BA153F" w:rsidP="006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9A6"/>
    <w:multiLevelType w:val="hybridMultilevel"/>
    <w:tmpl w:val="5EE61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D2285"/>
    <w:multiLevelType w:val="hybridMultilevel"/>
    <w:tmpl w:val="EDF8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CA9"/>
    <w:multiLevelType w:val="hybridMultilevel"/>
    <w:tmpl w:val="5B5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316"/>
    <w:multiLevelType w:val="multilevel"/>
    <w:tmpl w:val="82D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0D56CC"/>
    <w:multiLevelType w:val="multilevel"/>
    <w:tmpl w:val="1F3483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A751N811J291H812"/>
    <w:docVar w:name="paperpile-doc-name" w:val="NAPAC_CEHSIS_JD_Sept21.docx"/>
  </w:docVars>
  <w:rsids>
    <w:rsidRoot w:val="006A115B"/>
    <w:rsid w:val="00000DB9"/>
    <w:rsid w:val="00035B4A"/>
    <w:rsid w:val="0006098B"/>
    <w:rsid w:val="000619FB"/>
    <w:rsid w:val="000C3865"/>
    <w:rsid w:val="000D2D79"/>
    <w:rsid w:val="000E5193"/>
    <w:rsid w:val="000E5991"/>
    <w:rsid w:val="000E6D84"/>
    <w:rsid w:val="000E7C3E"/>
    <w:rsid w:val="000F16B1"/>
    <w:rsid w:val="000F5418"/>
    <w:rsid w:val="000F6FF9"/>
    <w:rsid w:val="00100BD7"/>
    <w:rsid w:val="0013404B"/>
    <w:rsid w:val="00143827"/>
    <w:rsid w:val="00172DF1"/>
    <w:rsid w:val="001B0988"/>
    <w:rsid w:val="001C1D8C"/>
    <w:rsid w:val="0022377E"/>
    <w:rsid w:val="00244A27"/>
    <w:rsid w:val="002510D6"/>
    <w:rsid w:val="00251942"/>
    <w:rsid w:val="002620E0"/>
    <w:rsid w:val="00272C31"/>
    <w:rsid w:val="002921ED"/>
    <w:rsid w:val="002D2BAC"/>
    <w:rsid w:val="002E5846"/>
    <w:rsid w:val="003310B2"/>
    <w:rsid w:val="003742AC"/>
    <w:rsid w:val="003778B4"/>
    <w:rsid w:val="00391C85"/>
    <w:rsid w:val="003A103A"/>
    <w:rsid w:val="003C7F20"/>
    <w:rsid w:val="003E1AC8"/>
    <w:rsid w:val="00417F9C"/>
    <w:rsid w:val="004619E2"/>
    <w:rsid w:val="0047457B"/>
    <w:rsid w:val="00487A0B"/>
    <w:rsid w:val="00492FEE"/>
    <w:rsid w:val="004C21B4"/>
    <w:rsid w:val="004E6766"/>
    <w:rsid w:val="004E79A8"/>
    <w:rsid w:val="00510A80"/>
    <w:rsid w:val="00512205"/>
    <w:rsid w:val="00512C83"/>
    <w:rsid w:val="00516572"/>
    <w:rsid w:val="00521CF2"/>
    <w:rsid w:val="005546B9"/>
    <w:rsid w:val="00566948"/>
    <w:rsid w:val="0057073D"/>
    <w:rsid w:val="00571D0E"/>
    <w:rsid w:val="005903CC"/>
    <w:rsid w:val="005B1BEC"/>
    <w:rsid w:val="005B6925"/>
    <w:rsid w:val="005C40DD"/>
    <w:rsid w:val="005C7597"/>
    <w:rsid w:val="005C7703"/>
    <w:rsid w:val="005F4F33"/>
    <w:rsid w:val="00613E90"/>
    <w:rsid w:val="006140C5"/>
    <w:rsid w:val="00624594"/>
    <w:rsid w:val="0062472E"/>
    <w:rsid w:val="00630FD7"/>
    <w:rsid w:val="00631436"/>
    <w:rsid w:val="00653FDE"/>
    <w:rsid w:val="0066477C"/>
    <w:rsid w:val="006777B8"/>
    <w:rsid w:val="006A115B"/>
    <w:rsid w:val="006A7C6B"/>
    <w:rsid w:val="007118EE"/>
    <w:rsid w:val="00721499"/>
    <w:rsid w:val="00727D7B"/>
    <w:rsid w:val="00731C53"/>
    <w:rsid w:val="0077548B"/>
    <w:rsid w:val="007770B0"/>
    <w:rsid w:val="0078589D"/>
    <w:rsid w:val="0079149B"/>
    <w:rsid w:val="007C0FAD"/>
    <w:rsid w:val="007D0681"/>
    <w:rsid w:val="007F0BAC"/>
    <w:rsid w:val="007F22FC"/>
    <w:rsid w:val="007F461F"/>
    <w:rsid w:val="00813DB6"/>
    <w:rsid w:val="00823A37"/>
    <w:rsid w:val="00826011"/>
    <w:rsid w:val="00834CE6"/>
    <w:rsid w:val="00857B1E"/>
    <w:rsid w:val="008B0D04"/>
    <w:rsid w:val="008C27AC"/>
    <w:rsid w:val="008E429E"/>
    <w:rsid w:val="008E5EFA"/>
    <w:rsid w:val="008E7712"/>
    <w:rsid w:val="008F7A27"/>
    <w:rsid w:val="00911B69"/>
    <w:rsid w:val="0091243D"/>
    <w:rsid w:val="00932CBA"/>
    <w:rsid w:val="00943F98"/>
    <w:rsid w:val="00950C20"/>
    <w:rsid w:val="00957CAB"/>
    <w:rsid w:val="00980E5A"/>
    <w:rsid w:val="009A273B"/>
    <w:rsid w:val="00A07070"/>
    <w:rsid w:val="00A34EAF"/>
    <w:rsid w:val="00A4768D"/>
    <w:rsid w:val="00A52B34"/>
    <w:rsid w:val="00A60721"/>
    <w:rsid w:val="00A75E02"/>
    <w:rsid w:val="00AE1AA1"/>
    <w:rsid w:val="00AE548A"/>
    <w:rsid w:val="00AF210D"/>
    <w:rsid w:val="00AF5DC2"/>
    <w:rsid w:val="00B30E45"/>
    <w:rsid w:val="00B65455"/>
    <w:rsid w:val="00B95B43"/>
    <w:rsid w:val="00BA153F"/>
    <w:rsid w:val="00BC0078"/>
    <w:rsid w:val="00BE137E"/>
    <w:rsid w:val="00BE177C"/>
    <w:rsid w:val="00BF50AA"/>
    <w:rsid w:val="00C0579A"/>
    <w:rsid w:val="00C131D3"/>
    <w:rsid w:val="00C1325D"/>
    <w:rsid w:val="00C138EE"/>
    <w:rsid w:val="00C254C8"/>
    <w:rsid w:val="00C46C2A"/>
    <w:rsid w:val="00C55C14"/>
    <w:rsid w:val="00C6040D"/>
    <w:rsid w:val="00C9004F"/>
    <w:rsid w:val="00C9193B"/>
    <w:rsid w:val="00CB4163"/>
    <w:rsid w:val="00CE2BB1"/>
    <w:rsid w:val="00CE3816"/>
    <w:rsid w:val="00CF53F3"/>
    <w:rsid w:val="00D35F1F"/>
    <w:rsid w:val="00D44032"/>
    <w:rsid w:val="00D51DDD"/>
    <w:rsid w:val="00DD4334"/>
    <w:rsid w:val="00DD4A67"/>
    <w:rsid w:val="00DD5367"/>
    <w:rsid w:val="00DE295E"/>
    <w:rsid w:val="00DE6EA4"/>
    <w:rsid w:val="00DF4110"/>
    <w:rsid w:val="00E0704B"/>
    <w:rsid w:val="00E43D42"/>
    <w:rsid w:val="00EA195F"/>
    <w:rsid w:val="00EE33F6"/>
    <w:rsid w:val="00EE356C"/>
    <w:rsid w:val="00EF13ED"/>
    <w:rsid w:val="00EF5519"/>
    <w:rsid w:val="00F10BF3"/>
    <w:rsid w:val="00F17AFC"/>
    <w:rsid w:val="00F241C6"/>
    <w:rsid w:val="00F36458"/>
    <w:rsid w:val="00F71D63"/>
    <w:rsid w:val="00FA5388"/>
    <w:rsid w:val="00FA74F7"/>
    <w:rsid w:val="00FC4012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3A1"/>
  <w15:docId w15:val="{46AAB252-F8F5-4FBB-A802-69945DF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5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E17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A6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18E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ListParagraph">
    <w:name w:val="List Paragraph"/>
    <w:basedOn w:val="Normal"/>
    <w:qFormat/>
    <w:rsid w:val="0071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Kim Bond</cp:lastModifiedBy>
  <cp:revision>16</cp:revision>
  <cp:lastPrinted>2021-09-06T12:21:00Z</cp:lastPrinted>
  <dcterms:created xsi:type="dcterms:W3CDTF">2021-09-03T10:35:00Z</dcterms:created>
  <dcterms:modified xsi:type="dcterms:W3CDTF">2021-09-06T12:21:00Z</dcterms:modified>
</cp:coreProperties>
</file>